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035" w:rsidRDefault="00B35B9E" w:rsidP="002B1035">
      <w:pPr>
        <w:pStyle w:val="KeinLeerraum"/>
      </w:pPr>
      <w:proofErr w:type="gramStart"/>
      <w:r>
        <w:t>1</w:t>
      </w:r>
      <w:bookmarkStart w:id="0" w:name="_GoBack"/>
      <w:bookmarkEnd w:id="0"/>
      <w:r w:rsidR="002B1035" w:rsidRPr="002B1035">
        <w:t>4.08.22  Unive</w:t>
      </w:r>
      <w:r w:rsidR="00345C10">
        <w:t>r</w:t>
      </w:r>
      <w:r w:rsidR="002B1035" w:rsidRPr="002B1035">
        <w:t>sität</w:t>
      </w:r>
      <w:proofErr w:type="gramEnd"/>
      <w:r w:rsidR="002B1035" w:rsidRPr="002B1035">
        <w:t xml:space="preserve"> Regensburg </w:t>
      </w:r>
      <w:r w:rsidR="002B1035">
        <w:t xml:space="preserve">, </w:t>
      </w:r>
      <w:r w:rsidR="002B1035" w:rsidRPr="002B1035">
        <w:t xml:space="preserve"> </w:t>
      </w:r>
      <w:r w:rsidR="00345C10">
        <w:t>Physik.</w:t>
      </w:r>
    </w:p>
    <w:p w:rsidR="002B1035" w:rsidRDefault="002B1035" w:rsidP="002B1035">
      <w:pPr>
        <w:pStyle w:val="KeinLeerraum"/>
      </w:pPr>
      <w:r>
        <w:t xml:space="preserve">Entwurf und Bau: </w:t>
      </w:r>
      <w:hyperlink r:id="rId5" w:history="1">
        <w:r w:rsidRPr="00D9773A">
          <w:rPr>
            <w:rStyle w:val="Hyperlink"/>
          </w:rPr>
          <w:t>Christof.Ermer@ur.de</w:t>
        </w:r>
      </w:hyperlink>
      <w:r>
        <w:t xml:space="preserve">    Tel 0941 -9432140</w:t>
      </w:r>
    </w:p>
    <w:p w:rsidR="00DF0763" w:rsidRDefault="00DF0763" w:rsidP="002B1035">
      <w:pPr>
        <w:pStyle w:val="KeinLeerraum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Für: </w:t>
      </w:r>
      <w:r w:rsidR="002B1035" w:rsidRPr="002B10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Universität Rostock </w:t>
      </w:r>
    </w:p>
    <w:p w:rsidR="002B1035" w:rsidRPr="002B1035" w:rsidRDefault="002B1035" w:rsidP="002B1035">
      <w:pPr>
        <w:pStyle w:val="KeinLeerraum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B10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Institut für Physik </w:t>
      </w:r>
      <w:proofErr w:type="gramStart"/>
      <w:r w:rsidRPr="002B10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AG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B1035">
        <w:rPr>
          <w:rFonts w:ascii="Times New Roman" w:eastAsia="Times New Roman" w:hAnsi="Times New Roman" w:cs="Times New Roman"/>
          <w:sz w:val="24"/>
          <w:szCs w:val="24"/>
          <w:lang w:eastAsia="de-DE"/>
        </w:rPr>
        <w:t>Zweidimensionale</w:t>
      </w:r>
      <w:proofErr w:type="gramEnd"/>
      <w:r w:rsidRPr="002B10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Kristalle und Heterostrukturen </w:t>
      </w:r>
    </w:p>
    <w:p w:rsidR="002B1035" w:rsidRPr="00DB0C91" w:rsidRDefault="002B1035" w:rsidP="002B1035">
      <w:pPr>
        <w:pStyle w:val="KeinLeerraum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B10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Albert-Einstein-Straße </w:t>
      </w:r>
      <w:proofErr w:type="gramStart"/>
      <w:r w:rsidRPr="002B10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23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DB0C91">
        <w:rPr>
          <w:rFonts w:ascii="Times New Roman" w:eastAsia="Times New Roman" w:hAnsi="Times New Roman" w:cs="Times New Roman"/>
          <w:sz w:val="24"/>
          <w:szCs w:val="24"/>
          <w:lang w:eastAsia="de-DE"/>
        </w:rPr>
        <w:t>18059</w:t>
      </w:r>
      <w:proofErr w:type="gramEnd"/>
      <w:r w:rsidRPr="00DB0C9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Rostock </w:t>
      </w:r>
    </w:p>
    <w:p w:rsidR="002B1035" w:rsidRDefault="002B1035" w:rsidP="002B1035">
      <w:pPr>
        <w:pStyle w:val="KeinLeerraum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B1035" w:rsidRDefault="002B1035" w:rsidP="002B1035">
      <w:pPr>
        <w:pStyle w:val="KeinLeerraum"/>
      </w:pPr>
      <w:r w:rsidRPr="002B1035">
        <w:t>Signal Eingang A und B</w:t>
      </w:r>
      <w:r w:rsidR="00DF0763">
        <w:t xml:space="preserve">. </w:t>
      </w:r>
      <w:r>
        <w:t>Eingangsimpedanz ~10K.</w:t>
      </w:r>
    </w:p>
    <w:p w:rsidR="002B1035" w:rsidRPr="002B1035" w:rsidRDefault="002B1035" w:rsidP="002B1035">
      <w:pPr>
        <w:pStyle w:val="KeinLeerraum"/>
      </w:pPr>
      <w:r w:rsidRPr="002B1035">
        <w:t xml:space="preserve">Output </w:t>
      </w:r>
      <w:proofErr w:type="spellStart"/>
      <w:r w:rsidRPr="002B1035">
        <w:t>max</w:t>
      </w:r>
      <w:proofErr w:type="spellEnd"/>
      <w:r w:rsidRPr="002B1035">
        <w:t xml:space="preserve"> 10mA</w:t>
      </w:r>
      <w:r>
        <w:t>,</w:t>
      </w:r>
      <w:r w:rsidRPr="002B1035">
        <w:t xml:space="preserve"> Impedanz </w:t>
      </w:r>
      <w:r>
        <w:t>68R an 47K gegen Masse.</w:t>
      </w:r>
    </w:p>
    <w:p w:rsidR="002B1035" w:rsidRPr="00DB0C91" w:rsidRDefault="002B1035" w:rsidP="002B1035">
      <w:pPr>
        <w:pStyle w:val="KeinLeerraum"/>
      </w:pPr>
      <w:r w:rsidRPr="002B1035">
        <w:rPr>
          <w:lang w:val="en-US"/>
        </w:rPr>
        <w:t>Output A-</w:t>
      </w:r>
      <w:proofErr w:type="gramStart"/>
      <w:r w:rsidRPr="002B1035">
        <w:rPr>
          <w:lang w:val="en-US"/>
        </w:rPr>
        <w:t>B  und</w:t>
      </w:r>
      <w:proofErr w:type="gramEnd"/>
      <w:r w:rsidRPr="002B1035">
        <w:rPr>
          <w:lang w:val="en-US"/>
        </w:rPr>
        <w:t xml:space="preserve"> A+B</w:t>
      </w:r>
      <w:r w:rsidR="00DF0763">
        <w:rPr>
          <w:lang w:val="en-US"/>
        </w:rPr>
        <w:t>.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DB0C91">
        <w:t xml:space="preserve">A-B optional bestückbar. </w:t>
      </w:r>
    </w:p>
    <w:p w:rsidR="00DB0C91" w:rsidRPr="00DB0C91" w:rsidRDefault="00DB0C91" w:rsidP="002B1035">
      <w:pPr>
        <w:pStyle w:val="KeinLeerraum"/>
      </w:pPr>
      <w:r>
        <w:t>Ban</w:t>
      </w:r>
      <w:r w:rsidR="00403472">
        <w:t>d</w:t>
      </w:r>
      <w:r>
        <w:t xml:space="preserve">breite: </w:t>
      </w:r>
      <w:proofErr w:type="gramStart"/>
      <w:r w:rsidR="00403472">
        <w:t>0..</w:t>
      </w:r>
      <w:proofErr w:type="gramEnd"/>
      <w:r>
        <w:t xml:space="preserve">~50KHz. Ab hier integriert der Verstärker TL071. </w:t>
      </w:r>
      <w:proofErr w:type="spellStart"/>
      <w:r>
        <w:t>Evtl</w:t>
      </w:r>
      <w:proofErr w:type="spellEnd"/>
      <w:r>
        <w:t xml:space="preserve"> 22pF reduzieren, schnellerer </w:t>
      </w:r>
      <w:proofErr w:type="gramStart"/>
      <w:r>
        <w:t>OP..</w:t>
      </w:r>
      <w:proofErr w:type="gramEnd"/>
      <w:r>
        <w:t xml:space="preserve"> </w:t>
      </w:r>
    </w:p>
    <w:p w:rsidR="002B1035" w:rsidRPr="00DB0C91" w:rsidRDefault="002B1035" w:rsidP="002B1035">
      <w:pPr>
        <w:pStyle w:val="KeinLeerraum"/>
      </w:pPr>
    </w:p>
    <w:p w:rsidR="002B1035" w:rsidRDefault="002B1035" w:rsidP="002B1035">
      <w:pPr>
        <w:pStyle w:val="KeinLeerraum"/>
      </w:pPr>
      <w:r w:rsidRPr="002B1035">
        <w:t xml:space="preserve">Interner Widerstand für die </w:t>
      </w:r>
      <w:r w:rsidRPr="002B1035">
        <w:rPr>
          <w:b/>
        </w:rPr>
        <w:t>Verstärkung, steckbar via Widerstand</w:t>
      </w:r>
      <w:r>
        <w:t xml:space="preserve">. </w:t>
      </w:r>
    </w:p>
    <w:p w:rsidR="001F5BA7" w:rsidRDefault="002B1035" w:rsidP="002B1035">
      <w:pPr>
        <w:pStyle w:val="KeinLeerraum"/>
      </w:pPr>
      <w:r>
        <w:t>Auslieferungszustand:  A+B Sektion:     Vu = R1/2</w:t>
      </w:r>
      <w:proofErr w:type="gramStart"/>
      <w:r>
        <w:t xml:space="preserve">  </w:t>
      </w:r>
      <w:r w:rsidR="00FD4D53">
        <w:t xml:space="preserve"> </w:t>
      </w:r>
      <w:r>
        <w:t>(</w:t>
      </w:r>
      <w:proofErr w:type="gramEnd"/>
      <w:r>
        <w:t xml:space="preserve"> R1=Fest 10K </w:t>
      </w:r>
      <w:proofErr w:type="spellStart"/>
      <w:r>
        <w:t>SMD,m</w:t>
      </w:r>
      <w:proofErr w:type="spellEnd"/>
      <w:r>
        <w:t xml:space="preserve">  R2 = 4K7  Steckbar.</w:t>
      </w:r>
      <w:r w:rsidR="00FD4D53">
        <w:t>)</w:t>
      </w:r>
      <w:r>
        <w:t xml:space="preserve">  Verstärkung:  Vu * 0.5“</w:t>
      </w:r>
    </w:p>
    <w:p w:rsidR="001F5BA7" w:rsidRDefault="001F5BA7" w:rsidP="002B1035">
      <w:pPr>
        <w:pStyle w:val="KeinLeerraum"/>
      </w:pPr>
    </w:p>
    <w:p w:rsidR="00233439" w:rsidRDefault="00233439" w:rsidP="002B1035">
      <w:pPr>
        <w:pStyle w:val="KeinLeerraum"/>
      </w:pPr>
      <w:r w:rsidRPr="00F07459">
        <w:rPr>
          <w:b/>
        </w:rPr>
        <w:t>ACHTUNG: Gerät ist vor dem öffnen vom Netz zu trennen</w:t>
      </w:r>
      <w:r>
        <w:t>!  Auch bei Verstärkungsänderung</w:t>
      </w:r>
    </w:p>
    <w:p w:rsidR="00233439" w:rsidRDefault="00233439" w:rsidP="002B1035">
      <w:pPr>
        <w:pStyle w:val="KeinLeerraum"/>
      </w:pPr>
    </w:p>
    <w:p w:rsidR="00493399" w:rsidRDefault="00233439" w:rsidP="002B1035">
      <w:pPr>
        <w:pStyle w:val="KeinLeerraum"/>
      </w:pPr>
      <w:proofErr w:type="gramStart"/>
      <w:r>
        <w:t>Prozedur :</w:t>
      </w:r>
      <w:proofErr w:type="gramEnd"/>
      <w:r>
        <w:t xml:space="preserve"> Ändern der Verstärkung:</w:t>
      </w:r>
      <w:r w:rsidR="00493399">
        <w:t xml:space="preserve"> </w:t>
      </w:r>
    </w:p>
    <w:p w:rsidR="00493399" w:rsidRDefault="00493399" w:rsidP="00493399">
      <w:pPr>
        <w:pStyle w:val="KeinLeerraum"/>
        <w:numPr>
          <w:ilvl w:val="0"/>
          <w:numId w:val="1"/>
        </w:numPr>
      </w:pPr>
      <w:r>
        <w:t xml:space="preserve">Vergewissern, dass der Netzstecker gezogen </w:t>
      </w:r>
      <w:proofErr w:type="gramStart"/>
      <w:r>
        <w:t>ist !</w:t>
      </w:r>
      <w:proofErr w:type="gramEnd"/>
    </w:p>
    <w:p w:rsidR="00233439" w:rsidRDefault="00233439" w:rsidP="0043087A">
      <w:pPr>
        <w:pStyle w:val="KeinLeerraum"/>
        <w:numPr>
          <w:ilvl w:val="0"/>
          <w:numId w:val="1"/>
        </w:numPr>
      </w:pPr>
      <w:r>
        <w:t>Lösen der Beiden Muttern am den Eingangs BNCs. A + B</w:t>
      </w:r>
      <w:r w:rsidR="00493399">
        <w:t xml:space="preserve">. </w:t>
      </w:r>
      <w:r>
        <w:t xml:space="preserve">Nicht auf der </w:t>
      </w:r>
      <w:proofErr w:type="gramStart"/>
      <w:r>
        <w:t>Netzkabelseite !!</w:t>
      </w:r>
      <w:proofErr w:type="gramEnd"/>
      <w:r w:rsidR="00493399">
        <w:t xml:space="preserve">   </w:t>
      </w:r>
    </w:p>
    <w:p w:rsidR="00493399" w:rsidRDefault="00493399" w:rsidP="0043087A">
      <w:pPr>
        <w:pStyle w:val="KeinLeerraum"/>
        <w:numPr>
          <w:ilvl w:val="0"/>
          <w:numId w:val="1"/>
        </w:numPr>
      </w:pPr>
      <w:r>
        <w:t>Torx Schrauben NUR an der Seite des Netzsteckers lösen.</w:t>
      </w:r>
    </w:p>
    <w:p w:rsidR="00DF0763" w:rsidRDefault="00493399" w:rsidP="00493399">
      <w:pPr>
        <w:pStyle w:val="KeinLeerraum"/>
        <w:numPr>
          <w:ilvl w:val="0"/>
          <w:numId w:val="1"/>
        </w:numPr>
      </w:pPr>
      <w:r>
        <w:t>Platine aus dem Gehäuse ziehen.</w:t>
      </w:r>
      <w:r w:rsidR="00DF0763">
        <w:t xml:space="preserve"> </w:t>
      </w:r>
    </w:p>
    <w:p w:rsidR="001F5BA7" w:rsidRDefault="00DF0763" w:rsidP="007A5D78">
      <w:pPr>
        <w:pStyle w:val="KeinLeerraum"/>
        <w:numPr>
          <w:ilvl w:val="0"/>
          <w:numId w:val="1"/>
        </w:numPr>
      </w:pPr>
      <w:r>
        <w:t>Tauschen.</w:t>
      </w:r>
      <w:r w:rsidR="00493399">
        <w:t xml:space="preserve"> Rückwärts wieder zusammenbauen. Netzstecker nicht vergessen. </w:t>
      </w:r>
    </w:p>
    <w:p w:rsidR="00CB7095" w:rsidRPr="00DB0C91" w:rsidRDefault="00B9150E" w:rsidP="00CB7095">
      <w:pPr>
        <w:pStyle w:val="KeinLeerraum"/>
      </w:pPr>
      <w:r w:rsidRPr="00DB0C91">
        <w:t>A+B Sektion. A-B nicht bestückt.</w:t>
      </w:r>
    </w:p>
    <w:p w:rsidR="00F07459" w:rsidRDefault="00CB7095" w:rsidP="002B1035">
      <w:pPr>
        <w:pStyle w:val="KeinLeerraum"/>
      </w:pPr>
      <w:r>
        <w:rPr>
          <w:noProof/>
        </w:rPr>
        <w:drawing>
          <wp:inline distT="0" distB="0" distL="0" distR="0">
            <wp:extent cx="5120640" cy="3308435"/>
            <wp:effectExtent l="0" t="0" r="381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189" cy="331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178" w:rsidRDefault="00694178" w:rsidP="002B1035">
      <w:pPr>
        <w:pStyle w:val="KeinLeerraum"/>
      </w:pPr>
    </w:p>
    <w:p w:rsidR="00694178" w:rsidRDefault="00694178" w:rsidP="002B1035">
      <w:pPr>
        <w:pStyle w:val="KeinLeerraum"/>
      </w:pPr>
      <w:r>
        <w:t>A+B Ausgang ist etwas nahe am Netzkabel. Ursache ist der Trafo, der Platz forderte,</w:t>
      </w:r>
    </w:p>
    <w:p w:rsidR="00694178" w:rsidRDefault="00694178" w:rsidP="002B1035">
      <w:pPr>
        <w:pStyle w:val="KeinLeerraum"/>
      </w:pPr>
      <w:r>
        <w:t xml:space="preserve">Liese sich jedoch umbauen, sollte das ein Problem sein. </w:t>
      </w:r>
      <w:r>
        <w:br/>
      </w:r>
      <w:r w:rsidR="00CA333E">
        <w:t xml:space="preserve">Ein </w:t>
      </w:r>
      <w:r>
        <w:t>BNC Kabel lässt sich jedoch problemlos anstecken.</w:t>
      </w:r>
    </w:p>
    <w:p w:rsidR="00694178" w:rsidRDefault="00694178" w:rsidP="002B1035">
      <w:pPr>
        <w:pStyle w:val="KeinLeerraum"/>
      </w:pPr>
    </w:p>
    <w:p w:rsidR="00694178" w:rsidRDefault="00694178" w:rsidP="002B1035">
      <w:pPr>
        <w:pStyle w:val="KeinLeerraum"/>
      </w:pPr>
      <w:r>
        <w:t>L.G Christof Ermer - Regensburg</w:t>
      </w:r>
    </w:p>
    <w:p w:rsidR="002B1035" w:rsidRPr="002B1035" w:rsidRDefault="005E2887" w:rsidP="002B1035">
      <w:pPr>
        <w:pStyle w:val="KeinLeerraum"/>
      </w:pPr>
      <w:r>
        <w:lastRenderedPageBreak/>
        <w:t xml:space="preserve">Verstärkungsänderung an R47 </w:t>
      </w:r>
      <w:proofErr w:type="gramStart"/>
      <w:r>
        <w:t>( Mitte</w:t>
      </w:r>
      <w:proofErr w:type="gramEnd"/>
      <w:r>
        <w:t xml:space="preserve"> links )</w:t>
      </w:r>
      <w:r w:rsidR="00F07459">
        <w:rPr>
          <w:noProof/>
        </w:rPr>
        <w:drawing>
          <wp:inline distT="0" distB="0" distL="0" distR="0">
            <wp:extent cx="4988544" cy="2793442"/>
            <wp:effectExtent l="0" t="0" r="3175" b="698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162" cy="280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BA7">
        <w:rPr>
          <w:noProof/>
        </w:rPr>
        <w:drawing>
          <wp:inline distT="0" distB="0" distL="0" distR="0">
            <wp:extent cx="5756910" cy="413448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13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035" w:rsidRPr="002B1035">
        <w:br/>
      </w:r>
      <w:r w:rsidR="00493399">
        <w:rPr>
          <w:noProof/>
        </w:rPr>
        <w:drawing>
          <wp:inline distT="0" distB="0" distL="0" distR="0">
            <wp:extent cx="5756910" cy="240919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1035" w:rsidRPr="002B10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52C13"/>
    <w:multiLevelType w:val="hybridMultilevel"/>
    <w:tmpl w:val="C5C230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35"/>
    <w:rsid w:val="001F5BA7"/>
    <w:rsid w:val="00233439"/>
    <w:rsid w:val="002B1035"/>
    <w:rsid w:val="00345C10"/>
    <w:rsid w:val="00403472"/>
    <w:rsid w:val="00493399"/>
    <w:rsid w:val="005E2887"/>
    <w:rsid w:val="00694178"/>
    <w:rsid w:val="007A5D55"/>
    <w:rsid w:val="00B35B9E"/>
    <w:rsid w:val="00B9150E"/>
    <w:rsid w:val="00CA333E"/>
    <w:rsid w:val="00CB7095"/>
    <w:rsid w:val="00DB0C91"/>
    <w:rsid w:val="00DF0763"/>
    <w:rsid w:val="00F07459"/>
    <w:rsid w:val="00FD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1F84"/>
  <w15:chartTrackingRefBased/>
  <w15:docId w15:val="{6C8AB4DE-47A0-423A-A3D0-5E0CC233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B10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1035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2B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2B103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0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Christof.Ermer@ur.d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 Ermer</dc:creator>
  <cp:keywords/>
  <dc:description/>
  <cp:lastModifiedBy>Christof Ermer</cp:lastModifiedBy>
  <cp:revision>14</cp:revision>
  <cp:lastPrinted>2022-08-29T13:46:00Z</cp:lastPrinted>
  <dcterms:created xsi:type="dcterms:W3CDTF">2022-08-29T12:34:00Z</dcterms:created>
  <dcterms:modified xsi:type="dcterms:W3CDTF">2022-08-29T13:55:00Z</dcterms:modified>
</cp:coreProperties>
</file>